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BA1" w:rsidRPr="007C6BA1" w:rsidRDefault="007C6BA1" w:rsidP="007C6BA1">
      <w:pPr>
        <w:spacing w:before="100" w:beforeAutospacing="1" w:after="100" w:afterAutospacing="1" w:line="240" w:lineRule="auto"/>
        <w:outlineLvl w:val="1"/>
        <w:rPr>
          <w:rFonts w:ascii="Times New Roman" w:eastAsia="Times New Roman" w:hAnsi="Times New Roman" w:cs="Times New Roman"/>
          <w:b/>
          <w:bCs/>
          <w:sz w:val="36"/>
          <w:szCs w:val="36"/>
        </w:rPr>
      </w:pPr>
      <w:r w:rsidRPr="007C6BA1">
        <w:rPr>
          <w:rFonts w:ascii="Times New Roman" w:eastAsia="Times New Roman" w:hAnsi="Times New Roman" w:cs="Times New Roman"/>
          <w:b/>
          <w:bCs/>
          <w:sz w:val="36"/>
          <w:szCs w:val="36"/>
        </w:rPr>
        <w:t>Online Gaming: A Digital World of Connection and Competition</w:t>
      </w:r>
    </w:p>
    <w:p w:rsidR="007C6BA1" w:rsidRPr="007C6BA1" w:rsidRDefault="007C6BA1" w:rsidP="007C6BA1">
      <w:pPr>
        <w:spacing w:before="100" w:beforeAutospacing="1" w:after="100" w:afterAutospacing="1" w:line="240" w:lineRule="auto"/>
        <w:rPr>
          <w:rFonts w:ascii="Times New Roman" w:eastAsia="Times New Roman" w:hAnsi="Times New Roman" w:cs="Times New Roman"/>
          <w:sz w:val="24"/>
          <w:szCs w:val="24"/>
        </w:rPr>
      </w:pPr>
      <w:r w:rsidRPr="007C6BA1">
        <w:rPr>
          <w:rFonts w:ascii="Times New Roman" w:eastAsia="Times New Roman" w:hAnsi="Times New Roman" w:cs="Times New Roman"/>
          <w:sz w:val="24"/>
          <w:szCs w:val="24"/>
        </w:rPr>
        <w:t xml:space="preserve">Online gaming has become a powerful part of modern entertainment. It brings people together from different places, allowing them to share experiences, compete, and collaborate in virtual environments. What once started as </w:t>
      </w:r>
      <w:hyperlink r:id="rId5" w:tgtFrame="_blank" w:history="1">
        <w:proofErr w:type="spellStart"/>
        <w:r>
          <w:rPr>
            <w:rStyle w:val="Hyperlink"/>
            <w:rFonts w:ascii="Calibri" w:hAnsi="Calibri" w:cs="Calibri"/>
          </w:rPr>
          <w:t>omacuan</w:t>
        </w:r>
        <w:proofErr w:type="spellEnd"/>
      </w:hyperlink>
      <w:r>
        <w:rPr>
          <w:rFonts w:ascii="Calibri" w:hAnsi="Calibri" w:cs="Calibri"/>
          <w:color w:val="1155CC"/>
          <w:u w:val="single"/>
        </w:rPr>
        <w:t xml:space="preserve"> </w:t>
      </w:r>
      <w:bookmarkStart w:id="0" w:name="_GoBack"/>
      <w:bookmarkEnd w:id="0"/>
      <w:r w:rsidRPr="007C6BA1">
        <w:rPr>
          <w:rFonts w:ascii="Times New Roman" w:eastAsia="Times New Roman" w:hAnsi="Times New Roman" w:cs="Times New Roman"/>
          <w:sz w:val="24"/>
          <w:szCs w:val="24"/>
        </w:rPr>
        <w:t>simple multiplayer fun has grown into a global culture with its own communities and traditions.</w:t>
      </w:r>
    </w:p>
    <w:p w:rsidR="007C6BA1" w:rsidRPr="007C6BA1" w:rsidRDefault="007C6BA1" w:rsidP="007C6BA1">
      <w:pPr>
        <w:spacing w:before="100" w:beforeAutospacing="1" w:after="100" w:afterAutospacing="1" w:line="240" w:lineRule="auto"/>
        <w:outlineLvl w:val="1"/>
        <w:rPr>
          <w:rFonts w:ascii="Times New Roman" w:eastAsia="Times New Roman" w:hAnsi="Times New Roman" w:cs="Times New Roman"/>
          <w:b/>
          <w:bCs/>
          <w:sz w:val="36"/>
          <w:szCs w:val="36"/>
        </w:rPr>
      </w:pPr>
      <w:r w:rsidRPr="007C6BA1">
        <w:rPr>
          <w:rFonts w:ascii="Times New Roman" w:eastAsia="Times New Roman" w:hAnsi="Times New Roman" w:cs="Times New Roman"/>
          <w:b/>
          <w:bCs/>
          <w:sz w:val="36"/>
          <w:szCs w:val="36"/>
        </w:rPr>
        <w:t xml:space="preserve">Social Interaction </w:t>
      </w:r>
      <w:proofErr w:type="gramStart"/>
      <w:r w:rsidRPr="007C6BA1">
        <w:rPr>
          <w:rFonts w:ascii="Times New Roman" w:eastAsia="Times New Roman" w:hAnsi="Times New Roman" w:cs="Times New Roman"/>
          <w:b/>
          <w:bCs/>
          <w:sz w:val="36"/>
          <w:szCs w:val="36"/>
        </w:rPr>
        <w:t>Beyond</w:t>
      </w:r>
      <w:proofErr w:type="gramEnd"/>
      <w:r w:rsidRPr="007C6BA1">
        <w:rPr>
          <w:rFonts w:ascii="Times New Roman" w:eastAsia="Times New Roman" w:hAnsi="Times New Roman" w:cs="Times New Roman"/>
          <w:b/>
          <w:bCs/>
          <w:sz w:val="36"/>
          <w:szCs w:val="36"/>
        </w:rPr>
        <w:t xml:space="preserve"> Screens</w:t>
      </w:r>
    </w:p>
    <w:p w:rsidR="007C6BA1" w:rsidRPr="007C6BA1" w:rsidRDefault="007C6BA1" w:rsidP="007C6BA1">
      <w:pPr>
        <w:spacing w:before="100" w:beforeAutospacing="1" w:after="100" w:afterAutospacing="1" w:line="240" w:lineRule="auto"/>
        <w:rPr>
          <w:rFonts w:ascii="Times New Roman" w:eastAsia="Times New Roman" w:hAnsi="Times New Roman" w:cs="Times New Roman"/>
          <w:sz w:val="24"/>
          <w:szCs w:val="24"/>
        </w:rPr>
      </w:pPr>
      <w:r w:rsidRPr="007C6BA1">
        <w:rPr>
          <w:rFonts w:ascii="Times New Roman" w:eastAsia="Times New Roman" w:hAnsi="Times New Roman" w:cs="Times New Roman"/>
          <w:sz w:val="24"/>
          <w:szCs w:val="24"/>
        </w:rPr>
        <w:t>One of the strongest aspects of online gaming is its social nature. Players communicate through voice and text, form teams, and build friendships that often extend beyond the game itself. These interactions help players develop teamwork, communication skills, and a sense of belonging within a shared digital space.</w:t>
      </w:r>
    </w:p>
    <w:p w:rsidR="007C6BA1" w:rsidRPr="007C6BA1" w:rsidRDefault="007C6BA1" w:rsidP="007C6BA1">
      <w:pPr>
        <w:spacing w:before="100" w:beforeAutospacing="1" w:after="100" w:afterAutospacing="1" w:line="240" w:lineRule="auto"/>
        <w:outlineLvl w:val="1"/>
        <w:rPr>
          <w:rFonts w:ascii="Times New Roman" w:eastAsia="Times New Roman" w:hAnsi="Times New Roman" w:cs="Times New Roman"/>
          <w:b/>
          <w:bCs/>
          <w:sz w:val="36"/>
          <w:szCs w:val="36"/>
        </w:rPr>
      </w:pPr>
      <w:r w:rsidRPr="007C6BA1">
        <w:rPr>
          <w:rFonts w:ascii="Times New Roman" w:eastAsia="Times New Roman" w:hAnsi="Times New Roman" w:cs="Times New Roman"/>
          <w:b/>
          <w:bCs/>
          <w:sz w:val="36"/>
          <w:szCs w:val="36"/>
        </w:rPr>
        <w:t>Creativity and Immersive Worlds</w:t>
      </w:r>
    </w:p>
    <w:p w:rsidR="007C6BA1" w:rsidRPr="007C6BA1" w:rsidRDefault="007C6BA1" w:rsidP="007C6BA1">
      <w:pPr>
        <w:spacing w:before="100" w:beforeAutospacing="1" w:after="100" w:afterAutospacing="1" w:line="240" w:lineRule="auto"/>
        <w:rPr>
          <w:rFonts w:ascii="Times New Roman" w:eastAsia="Times New Roman" w:hAnsi="Times New Roman" w:cs="Times New Roman"/>
          <w:sz w:val="24"/>
          <w:szCs w:val="24"/>
        </w:rPr>
      </w:pPr>
      <w:r w:rsidRPr="007C6BA1">
        <w:rPr>
          <w:rFonts w:ascii="Times New Roman" w:eastAsia="Times New Roman" w:hAnsi="Times New Roman" w:cs="Times New Roman"/>
          <w:sz w:val="24"/>
          <w:szCs w:val="24"/>
        </w:rPr>
        <w:t>Online games often offer rich worlds filled with stories, challenges, and creative freedom. Players can customize characters, explore detailed environments, and make choices that affect gameplay. This level of immersion allows players to express themselves and engage with interactive storytelling in unique ways.</w:t>
      </w:r>
    </w:p>
    <w:p w:rsidR="007C6BA1" w:rsidRPr="007C6BA1" w:rsidRDefault="007C6BA1" w:rsidP="007C6BA1">
      <w:pPr>
        <w:spacing w:before="100" w:beforeAutospacing="1" w:after="100" w:afterAutospacing="1" w:line="240" w:lineRule="auto"/>
        <w:outlineLvl w:val="1"/>
        <w:rPr>
          <w:rFonts w:ascii="Times New Roman" w:eastAsia="Times New Roman" w:hAnsi="Times New Roman" w:cs="Times New Roman"/>
          <w:b/>
          <w:bCs/>
          <w:sz w:val="36"/>
          <w:szCs w:val="36"/>
        </w:rPr>
      </w:pPr>
      <w:r w:rsidRPr="007C6BA1">
        <w:rPr>
          <w:rFonts w:ascii="Times New Roman" w:eastAsia="Times New Roman" w:hAnsi="Times New Roman" w:cs="Times New Roman"/>
          <w:b/>
          <w:bCs/>
          <w:sz w:val="36"/>
          <w:szCs w:val="36"/>
        </w:rPr>
        <w:t xml:space="preserve">Skill Development </w:t>
      </w:r>
      <w:proofErr w:type="gramStart"/>
      <w:r w:rsidRPr="007C6BA1">
        <w:rPr>
          <w:rFonts w:ascii="Times New Roman" w:eastAsia="Times New Roman" w:hAnsi="Times New Roman" w:cs="Times New Roman"/>
          <w:b/>
          <w:bCs/>
          <w:sz w:val="36"/>
          <w:szCs w:val="36"/>
        </w:rPr>
        <w:t>Through</w:t>
      </w:r>
      <w:proofErr w:type="gramEnd"/>
      <w:r w:rsidRPr="007C6BA1">
        <w:rPr>
          <w:rFonts w:ascii="Times New Roman" w:eastAsia="Times New Roman" w:hAnsi="Times New Roman" w:cs="Times New Roman"/>
          <w:b/>
          <w:bCs/>
          <w:sz w:val="36"/>
          <w:szCs w:val="36"/>
        </w:rPr>
        <w:t xml:space="preserve"> Play</w:t>
      </w:r>
    </w:p>
    <w:p w:rsidR="007C6BA1" w:rsidRPr="007C6BA1" w:rsidRDefault="007C6BA1" w:rsidP="007C6BA1">
      <w:pPr>
        <w:spacing w:before="100" w:beforeAutospacing="1" w:after="100" w:afterAutospacing="1" w:line="240" w:lineRule="auto"/>
        <w:rPr>
          <w:rFonts w:ascii="Times New Roman" w:eastAsia="Times New Roman" w:hAnsi="Times New Roman" w:cs="Times New Roman"/>
          <w:sz w:val="24"/>
          <w:szCs w:val="24"/>
        </w:rPr>
      </w:pPr>
      <w:r w:rsidRPr="007C6BA1">
        <w:rPr>
          <w:rFonts w:ascii="Times New Roman" w:eastAsia="Times New Roman" w:hAnsi="Times New Roman" w:cs="Times New Roman"/>
          <w:sz w:val="24"/>
          <w:szCs w:val="24"/>
        </w:rPr>
        <w:t>While gaming is primarily entertainment, it also encourages learning. Players develop quick decision making, strategic thinking, and problem solving skills. Many games require planning, adaptability, and focus, helping players sharpen mental abilities while enjoying the experience.</w:t>
      </w:r>
    </w:p>
    <w:p w:rsidR="007C6BA1" w:rsidRPr="007C6BA1" w:rsidRDefault="007C6BA1" w:rsidP="007C6BA1">
      <w:pPr>
        <w:spacing w:before="100" w:beforeAutospacing="1" w:after="100" w:afterAutospacing="1" w:line="240" w:lineRule="auto"/>
        <w:outlineLvl w:val="1"/>
        <w:rPr>
          <w:rFonts w:ascii="Times New Roman" w:eastAsia="Times New Roman" w:hAnsi="Times New Roman" w:cs="Times New Roman"/>
          <w:b/>
          <w:bCs/>
          <w:sz w:val="36"/>
          <w:szCs w:val="36"/>
        </w:rPr>
      </w:pPr>
      <w:r w:rsidRPr="007C6BA1">
        <w:rPr>
          <w:rFonts w:ascii="Times New Roman" w:eastAsia="Times New Roman" w:hAnsi="Times New Roman" w:cs="Times New Roman"/>
          <w:b/>
          <w:bCs/>
          <w:sz w:val="36"/>
          <w:szCs w:val="36"/>
        </w:rPr>
        <w:t>Technology Driving the Experience</w:t>
      </w:r>
    </w:p>
    <w:p w:rsidR="007C6BA1" w:rsidRPr="007C6BA1" w:rsidRDefault="007C6BA1" w:rsidP="007C6BA1">
      <w:pPr>
        <w:spacing w:before="100" w:beforeAutospacing="1" w:after="100" w:afterAutospacing="1" w:line="240" w:lineRule="auto"/>
        <w:rPr>
          <w:rFonts w:ascii="Times New Roman" w:eastAsia="Times New Roman" w:hAnsi="Times New Roman" w:cs="Times New Roman"/>
          <w:sz w:val="24"/>
          <w:szCs w:val="24"/>
        </w:rPr>
      </w:pPr>
      <w:r w:rsidRPr="007C6BA1">
        <w:rPr>
          <w:rFonts w:ascii="Times New Roman" w:eastAsia="Times New Roman" w:hAnsi="Times New Roman" w:cs="Times New Roman"/>
          <w:sz w:val="24"/>
          <w:szCs w:val="24"/>
        </w:rPr>
        <w:t>Advancements in internet speed and gaming platforms have transformed online gaming. Smooth connections, realistic graphics, and constant updates keep games engaging and accessible. These improvements allow developers to create more dynamic experiences that keep players returning.</w:t>
      </w:r>
    </w:p>
    <w:p w:rsidR="007C6BA1" w:rsidRPr="007C6BA1" w:rsidRDefault="007C6BA1" w:rsidP="007C6BA1">
      <w:pPr>
        <w:spacing w:before="100" w:beforeAutospacing="1" w:after="100" w:afterAutospacing="1" w:line="240" w:lineRule="auto"/>
        <w:outlineLvl w:val="1"/>
        <w:rPr>
          <w:rFonts w:ascii="Times New Roman" w:eastAsia="Times New Roman" w:hAnsi="Times New Roman" w:cs="Times New Roman"/>
          <w:b/>
          <w:bCs/>
          <w:sz w:val="36"/>
          <w:szCs w:val="36"/>
        </w:rPr>
      </w:pPr>
      <w:r w:rsidRPr="007C6BA1">
        <w:rPr>
          <w:rFonts w:ascii="Times New Roman" w:eastAsia="Times New Roman" w:hAnsi="Times New Roman" w:cs="Times New Roman"/>
          <w:b/>
          <w:bCs/>
          <w:sz w:val="36"/>
          <w:szCs w:val="36"/>
        </w:rPr>
        <w:t>The Future of Online Gaming</w:t>
      </w:r>
    </w:p>
    <w:p w:rsidR="007C6BA1" w:rsidRPr="007C6BA1" w:rsidRDefault="007C6BA1" w:rsidP="007C6BA1">
      <w:pPr>
        <w:spacing w:before="100" w:beforeAutospacing="1" w:after="100" w:afterAutospacing="1" w:line="240" w:lineRule="auto"/>
        <w:rPr>
          <w:rFonts w:ascii="Times New Roman" w:eastAsia="Times New Roman" w:hAnsi="Times New Roman" w:cs="Times New Roman"/>
          <w:sz w:val="24"/>
          <w:szCs w:val="24"/>
        </w:rPr>
      </w:pPr>
      <w:r w:rsidRPr="007C6BA1">
        <w:rPr>
          <w:rFonts w:ascii="Times New Roman" w:eastAsia="Times New Roman" w:hAnsi="Times New Roman" w:cs="Times New Roman"/>
          <w:sz w:val="24"/>
          <w:szCs w:val="24"/>
        </w:rPr>
        <w:t>Online gaming continues to evolve as technology and player expectations grow. With stronger communities and more innovative experiences, it remains an influential part of digital culture. As players connect, compete, and create together, online gaming continues to shape how people interact in the virtual world.</w:t>
      </w:r>
    </w:p>
    <w:p w:rsidR="005F5189" w:rsidRDefault="005F5189"/>
    <w:sectPr w:rsidR="005F51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BA1"/>
    <w:rsid w:val="005F5189"/>
    <w:rsid w:val="007C6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C6B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6BA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C6BA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C6BA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C6B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6BA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C6BA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C6B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01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coopsk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1790</Characters>
  <Application>Microsoft Office Word</Application>
  <DocSecurity>0</DocSecurity>
  <Lines>14</Lines>
  <Paragraphs>4</Paragraphs>
  <ScaleCrop>false</ScaleCrop>
  <Company/>
  <LinksUpToDate>false</LinksUpToDate>
  <CharactersWithSpaces>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2025-12-29T09:36:00Z</dcterms:created>
  <dcterms:modified xsi:type="dcterms:W3CDTF">2025-12-29T09:37:00Z</dcterms:modified>
</cp:coreProperties>
</file>