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180" w:rsidRPr="007D7180" w:rsidRDefault="007D7180" w:rsidP="007D7180">
      <w:pPr>
        <w:spacing w:before="100" w:beforeAutospacing="1" w:after="100" w:afterAutospacing="1" w:line="240" w:lineRule="auto"/>
        <w:outlineLvl w:val="1"/>
        <w:rPr>
          <w:rFonts w:ascii="Times New Roman" w:eastAsia="Times New Roman" w:hAnsi="Times New Roman" w:cs="Times New Roman"/>
          <w:b/>
          <w:bCs/>
          <w:sz w:val="36"/>
          <w:szCs w:val="36"/>
        </w:rPr>
      </w:pPr>
      <w:r w:rsidRPr="007D7180">
        <w:rPr>
          <w:rFonts w:ascii="Times New Roman" w:eastAsia="Times New Roman" w:hAnsi="Times New Roman" w:cs="Times New Roman"/>
          <w:b/>
          <w:bCs/>
          <w:sz w:val="36"/>
          <w:szCs w:val="36"/>
        </w:rPr>
        <w:t>The Thrill and Strategy of Football Betting</w:t>
      </w:r>
    </w:p>
    <w:p w:rsidR="007D7180" w:rsidRPr="007D7180" w:rsidRDefault="007D7180" w:rsidP="007D7180">
      <w:pPr>
        <w:spacing w:before="100" w:beforeAutospacing="1" w:after="100" w:afterAutospacing="1" w:line="240" w:lineRule="auto"/>
        <w:rPr>
          <w:rFonts w:ascii="Times New Roman" w:eastAsia="Times New Roman" w:hAnsi="Times New Roman" w:cs="Times New Roman"/>
          <w:sz w:val="24"/>
          <w:szCs w:val="24"/>
        </w:rPr>
      </w:pPr>
      <w:r w:rsidRPr="007D7180">
        <w:rPr>
          <w:rFonts w:ascii="Times New Roman" w:eastAsia="Times New Roman" w:hAnsi="Times New Roman" w:cs="Times New Roman"/>
          <w:sz w:val="24"/>
          <w:szCs w:val="24"/>
        </w:rPr>
        <w:t xml:space="preserve">Football betting has become one of the most popular forms of sports entertainment, attracting fans </w:t>
      </w:r>
      <w:proofErr w:type="gramStart"/>
      <w:r w:rsidRPr="007D7180">
        <w:rPr>
          <w:rFonts w:ascii="Times New Roman" w:eastAsia="Times New Roman" w:hAnsi="Times New Roman" w:cs="Times New Roman"/>
          <w:sz w:val="24"/>
          <w:szCs w:val="24"/>
        </w:rPr>
        <w:t>who</w:t>
      </w:r>
      <w:proofErr w:type="gramEnd"/>
      <w:r w:rsidRPr="007D7180">
        <w:rPr>
          <w:rFonts w:ascii="Times New Roman" w:eastAsia="Times New Roman" w:hAnsi="Times New Roman" w:cs="Times New Roman"/>
          <w:sz w:val="24"/>
          <w:szCs w:val="24"/>
        </w:rPr>
        <w:t xml:space="preserve"> enjoy combining their passion for the game with the excitement of wagering. This form of betting allows enthusiasts to engage with matches on </w:t>
      </w:r>
      <w:hyperlink r:id="rId5" w:tgtFrame="_blank" w:history="1">
        <w:r>
          <w:rPr>
            <w:rStyle w:val="Hyperlink"/>
            <w:rFonts w:ascii="Calibri" w:hAnsi="Calibri" w:cs="Calibri"/>
          </w:rPr>
          <w:t xml:space="preserve">Kings </w:t>
        </w:r>
        <w:proofErr w:type="gramStart"/>
        <w:r>
          <w:rPr>
            <w:rStyle w:val="Hyperlink"/>
            <w:rFonts w:ascii="Calibri" w:hAnsi="Calibri" w:cs="Calibri"/>
          </w:rPr>
          <w:t>prediction</w:t>
        </w:r>
        <w:proofErr w:type="gramEnd"/>
      </w:hyperlink>
      <w:r>
        <w:rPr>
          <w:rFonts w:ascii="Calibri" w:hAnsi="Calibri" w:cs="Calibri"/>
          <w:color w:val="1155CC"/>
          <w:u w:val="single"/>
        </w:rPr>
        <w:t xml:space="preserve"> </w:t>
      </w:r>
      <w:bookmarkStart w:id="0" w:name="_GoBack"/>
      <w:bookmarkEnd w:id="0"/>
      <w:r w:rsidRPr="007D7180">
        <w:rPr>
          <w:rFonts w:ascii="Times New Roman" w:eastAsia="Times New Roman" w:hAnsi="Times New Roman" w:cs="Times New Roman"/>
          <w:sz w:val="24"/>
          <w:szCs w:val="24"/>
        </w:rPr>
        <w:t>a deeper level, turning every goal, pass, and strategy into a point of interest.</w:t>
      </w:r>
    </w:p>
    <w:p w:rsidR="007D7180" w:rsidRPr="007D7180" w:rsidRDefault="007D7180" w:rsidP="007D7180">
      <w:pPr>
        <w:spacing w:before="100" w:beforeAutospacing="1" w:after="100" w:afterAutospacing="1" w:line="240" w:lineRule="auto"/>
        <w:rPr>
          <w:rFonts w:ascii="Times New Roman" w:eastAsia="Times New Roman" w:hAnsi="Times New Roman" w:cs="Times New Roman"/>
          <w:sz w:val="24"/>
          <w:szCs w:val="24"/>
        </w:rPr>
      </w:pPr>
      <w:r w:rsidRPr="007D7180">
        <w:rPr>
          <w:rFonts w:ascii="Times New Roman" w:eastAsia="Times New Roman" w:hAnsi="Times New Roman" w:cs="Times New Roman"/>
          <w:sz w:val="24"/>
          <w:szCs w:val="24"/>
        </w:rPr>
        <w:t>One of the main attractions of football betting is the variety of options available. Bettors can choose from simple match outcomes to more complex wagers, such as predicting scores, goal scorers, or even specific events during a game. This variety allows both casual fans and seasoned bettors to participate according to their knowledge and comfort level.</w:t>
      </w:r>
    </w:p>
    <w:p w:rsidR="007D7180" w:rsidRPr="007D7180" w:rsidRDefault="007D7180" w:rsidP="007D7180">
      <w:pPr>
        <w:spacing w:before="100" w:beforeAutospacing="1" w:after="100" w:afterAutospacing="1" w:line="240" w:lineRule="auto"/>
        <w:rPr>
          <w:rFonts w:ascii="Times New Roman" w:eastAsia="Times New Roman" w:hAnsi="Times New Roman" w:cs="Times New Roman"/>
          <w:sz w:val="24"/>
          <w:szCs w:val="24"/>
        </w:rPr>
      </w:pPr>
      <w:r w:rsidRPr="007D7180">
        <w:rPr>
          <w:rFonts w:ascii="Times New Roman" w:eastAsia="Times New Roman" w:hAnsi="Times New Roman" w:cs="Times New Roman"/>
          <w:sz w:val="24"/>
          <w:szCs w:val="24"/>
        </w:rPr>
        <w:t>Successful football betting often relies on a mix of research and strategy. Understanding team performance, player form, and historical match trends can give bettors an edge. Analytical approaches and staying updated with team news or injuries help in making informed decisions rather than relying purely on luck.</w:t>
      </w:r>
    </w:p>
    <w:p w:rsidR="007D7180" w:rsidRPr="007D7180" w:rsidRDefault="007D7180" w:rsidP="007D7180">
      <w:pPr>
        <w:spacing w:before="100" w:beforeAutospacing="1" w:after="100" w:afterAutospacing="1" w:line="240" w:lineRule="auto"/>
        <w:rPr>
          <w:rFonts w:ascii="Times New Roman" w:eastAsia="Times New Roman" w:hAnsi="Times New Roman" w:cs="Times New Roman"/>
          <w:sz w:val="24"/>
          <w:szCs w:val="24"/>
        </w:rPr>
      </w:pPr>
      <w:r w:rsidRPr="007D7180">
        <w:rPr>
          <w:rFonts w:ascii="Times New Roman" w:eastAsia="Times New Roman" w:hAnsi="Times New Roman" w:cs="Times New Roman"/>
          <w:sz w:val="24"/>
          <w:szCs w:val="24"/>
        </w:rPr>
        <w:t xml:space="preserve">Technology has also transformed football betting, making it more accessible and interactive. Online platforms provide live odds, instant updates, and in-play betting options, allowing users to engage with matches in real time. Mobile apps and digital platforms have made it easier than </w:t>
      </w:r>
      <w:proofErr w:type="gramStart"/>
      <w:r w:rsidRPr="007D7180">
        <w:rPr>
          <w:rFonts w:ascii="Times New Roman" w:eastAsia="Times New Roman" w:hAnsi="Times New Roman" w:cs="Times New Roman"/>
          <w:sz w:val="24"/>
          <w:szCs w:val="24"/>
        </w:rPr>
        <w:t>ever</w:t>
      </w:r>
      <w:proofErr w:type="gramEnd"/>
      <w:r w:rsidRPr="007D7180">
        <w:rPr>
          <w:rFonts w:ascii="Times New Roman" w:eastAsia="Times New Roman" w:hAnsi="Times New Roman" w:cs="Times New Roman"/>
          <w:sz w:val="24"/>
          <w:szCs w:val="24"/>
        </w:rPr>
        <w:t xml:space="preserve"> to place bets and track outcomes from anywhere.</w:t>
      </w:r>
    </w:p>
    <w:p w:rsidR="007D7180" w:rsidRPr="007D7180" w:rsidRDefault="007D7180" w:rsidP="007D7180">
      <w:pPr>
        <w:spacing w:before="100" w:beforeAutospacing="1" w:after="100" w:afterAutospacing="1" w:line="240" w:lineRule="auto"/>
        <w:rPr>
          <w:rFonts w:ascii="Times New Roman" w:eastAsia="Times New Roman" w:hAnsi="Times New Roman" w:cs="Times New Roman"/>
          <w:sz w:val="24"/>
          <w:szCs w:val="24"/>
        </w:rPr>
      </w:pPr>
      <w:r w:rsidRPr="007D7180">
        <w:rPr>
          <w:rFonts w:ascii="Times New Roman" w:eastAsia="Times New Roman" w:hAnsi="Times New Roman" w:cs="Times New Roman"/>
          <w:sz w:val="24"/>
          <w:szCs w:val="24"/>
        </w:rPr>
        <w:t>Responsible betting is a crucial aspect of enjoying this activity. While it can enhance the excitement of watching football, it’s important to set limits and avoid chasing losses. Reputable betting platforms also promote responsible gaming practices and provide tools to help users stay in control.</w:t>
      </w:r>
    </w:p>
    <w:p w:rsidR="007D7180" w:rsidRPr="007D7180" w:rsidRDefault="007D7180" w:rsidP="007D7180">
      <w:pPr>
        <w:spacing w:before="100" w:beforeAutospacing="1" w:after="100" w:afterAutospacing="1" w:line="240" w:lineRule="auto"/>
        <w:rPr>
          <w:rFonts w:ascii="Times New Roman" w:eastAsia="Times New Roman" w:hAnsi="Times New Roman" w:cs="Times New Roman"/>
          <w:sz w:val="24"/>
          <w:szCs w:val="24"/>
        </w:rPr>
      </w:pPr>
      <w:r w:rsidRPr="007D7180">
        <w:rPr>
          <w:rFonts w:ascii="Times New Roman" w:eastAsia="Times New Roman" w:hAnsi="Times New Roman" w:cs="Times New Roman"/>
          <w:sz w:val="24"/>
          <w:szCs w:val="24"/>
        </w:rPr>
        <w:t>In summary, football betting combines passion, knowledge, and excitement, offering fans a way to deepen their connection with the sport. With careful strategy, awareness, and responsible participation, it can provide a thrilling and engaging experience for enthusiasts around the world.</w:t>
      </w:r>
    </w:p>
    <w:p w:rsidR="003722BB" w:rsidRDefault="003722BB"/>
    <w:sectPr w:rsidR="00372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180"/>
    <w:rsid w:val="003722BB"/>
    <w:rsid w:val="007D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D71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718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D71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71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D71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718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D71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71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78731">
      <w:bodyDiv w:val="1"/>
      <w:marLeft w:val="0"/>
      <w:marRight w:val="0"/>
      <w:marTop w:val="0"/>
      <w:marBottom w:val="0"/>
      <w:divBdr>
        <w:top w:val="none" w:sz="0" w:space="0" w:color="auto"/>
        <w:left w:val="none" w:sz="0" w:space="0" w:color="auto"/>
        <w:bottom w:val="none" w:sz="0" w:space="0" w:color="auto"/>
        <w:right w:val="none" w:sz="0" w:space="0" w:color="auto"/>
      </w:divBdr>
      <w:divsChild>
        <w:div w:id="727071372">
          <w:marLeft w:val="0"/>
          <w:marRight w:val="0"/>
          <w:marTop w:val="0"/>
          <w:marBottom w:val="0"/>
          <w:divBdr>
            <w:top w:val="none" w:sz="0" w:space="0" w:color="auto"/>
            <w:left w:val="none" w:sz="0" w:space="0" w:color="auto"/>
            <w:bottom w:val="none" w:sz="0" w:space="0" w:color="auto"/>
            <w:right w:val="none" w:sz="0" w:space="0" w:color="auto"/>
          </w:divBdr>
          <w:divsChild>
            <w:div w:id="455367374">
              <w:marLeft w:val="0"/>
              <w:marRight w:val="0"/>
              <w:marTop w:val="0"/>
              <w:marBottom w:val="0"/>
              <w:divBdr>
                <w:top w:val="none" w:sz="0" w:space="0" w:color="auto"/>
                <w:left w:val="none" w:sz="0" w:space="0" w:color="auto"/>
                <w:bottom w:val="none" w:sz="0" w:space="0" w:color="auto"/>
                <w:right w:val="none" w:sz="0" w:space="0" w:color="auto"/>
              </w:divBdr>
              <w:divsChild>
                <w:div w:id="27026103">
                  <w:marLeft w:val="0"/>
                  <w:marRight w:val="0"/>
                  <w:marTop w:val="0"/>
                  <w:marBottom w:val="0"/>
                  <w:divBdr>
                    <w:top w:val="none" w:sz="0" w:space="0" w:color="auto"/>
                    <w:left w:val="none" w:sz="0" w:space="0" w:color="auto"/>
                    <w:bottom w:val="none" w:sz="0" w:space="0" w:color="auto"/>
                    <w:right w:val="none" w:sz="0" w:space="0" w:color="auto"/>
                  </w:divBdr>
                  <w:divsChild>
                    <w:div w:id="778722537">
                      <w:marLeft w:val="0"/>
                      <w:marRight w:val="0"/>
                      <w:marTop w:val="0"/>
                      <w:marBottom w:val="0"/>
                      <w:divBdr>
                        <w:top w:val="none" w:sz="0" w:space="0" w:color="auto"/>
                        <w:left w:val="none" w:sz="0" w:space="0" w:color="auto"/>
                        <w:bottom w:val="none" w:sz="0" w:space="0" w:color="auto"/>
                        <w:right w:val="none" w:sz="0" w:space="0" w:color="auto"/>
                      </w:divBdr>
                      <w:divsChild>
                        <w:div w:id="474949826">
                          <w:marLeft w:val="0"/>
                          <w:marRight w:val="0"/>
                          <w:marTop w:val="0"/>
                          <w:marBottom w:val="0"/>
                          <w:divBdr>
                            <w:top w:val="none" w:sz="0" w:space="0" w:color="auto"/>
                            <w:left w:val="none" w:sz="0" w:space="0" w:color="auto"/>
                            <w:bottom w:val="none" w:sz="0" w:space="0" w:color="auto"/>
                            <w:right w:val="none" w:sz="0" w:space="0" w:color="auto"/>
                          </w:divBdr>
                          <w:divsChild>
                            <w:div w:id="1040980444">
                              <w:marLeft w:val="0"/>
                              <w:marRight w:val="0"/>
                              <w:marTop w:val="0"/>
                              <w:marBottom w:val="0"/>
                              <w:divBdr>
                                <w:top w:val="none" w:sz="0" w:space="0" w:color="auto"/>
                                <w:left w:val="none" w:sz="0" w:space="0" w:color="auto"/>
                                <w:bottom w:val="none" w:sz="0" w:space="0" w:color="auto"/>
                                <w:right w:val="none" w:sz="0" w:space="0" w:color="auto"/>
                              </w:divBdr>
                              <w:divsChild>
                                <w:div w:id="17266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ingspredic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2026-04-07T08:52:00Z</dcterms:created>
  <dcterms:modified xsi:type="dcterms:W3CDTF">2026-04-07T08:52:00Z</dcterms:modified>
</cp:coreProperties>
</file>