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D78" w:rsidRDefault="00A53D78" w:rsidP="00A53D78">
      <w:pPr>
        <w:pStyle w:val="Heading2"/>
      </w:pPr>
      <w:r>
        <w:t>Customized Dermal Filler Treatments for Different Face Shapes</w:t>
      </w:r>
    </w:p>
    <w:p w:rsidR="00A53D78" w:rsidRDefault="00A53D78" w:rsidP="00A53D78">
      <w:pPr>
        <w:pStyle w:val="NormalWeb"/>
      </w:pPr>
      <w:r>
        <w:t xml:space="preserve">Dermal fillers have become one of the most effective non-surgical tools for facial rejuvenation and enhancement. However, achieving natural-looking results requires more than simply injecting filler into common treatment areas. Every face is unique, and factors such as facial structure, bone anatomy, and overall proportions play a major role in determining the most suitable treatment approach. Customized dermal filler treatments are designed to enhance each individual’s natural features while maintaining facial harmony. </w:t>
      </w:r>
      <w:hyperlink r:id="rId5" w:tgtFrame="_blank" w:history="1">
        <w:proofErr w:type="gramStart"/>
        <w:r>
          <w:rPr>
            <w:rStyle w:val="Hyperlink"/>
            <w:rFonts w:ascii="Arial" w:hAnsi="Arial" w:cs="Arial"/>
            <w:color w:val="1155CC"/>
            <w:sz w:val="20"/>
            <w:szCs w:val="20"/>
          </w:rPr>
          <w:t>numbing</w:t>
        </w:r>
        <w:proofErr w:type="gramEnd"/>
        <w:r>
          <w:rPr>
            <w:rStyle w:val="Hyperlink"/>
            <w:rFonts w:ascii="Arial" w:hAnsi="Arial" w:cs="Arial"/>
            <w:color w:val="1155CC"/>
            <w:sz w:val="20"/>
            <w:szCs w:val="20"/>
          </w:rPr>
          <w:t xml:space="preserve"> cream for piercings</w:t>
        </w:r>
      </w:hyperlink>
      <w:r>
        <w:rPr>
          <w:rFonts w:ascii="Arial" w:hAnsi="Arial" w:cs="Arial"/>
          <w:color w:val="1155CC"/>
          <w:sz w:val="20"/>
          <w:szCs w:val="20"/>
          <w:u w:val="single"/>
        </w:rPr>
        <w:t xml:space="preserve"> </w:t>
      </w:r>
      <w:bookmarkStart w:id="0" w:name="_GoBack"/>
      <w:bookmarkEnd w:id="0"/>
      <w:r>
        <w:t>One of the most important elements in designing a personalized treatment plan is understanding how different face shapes influence aesthetic balance. By tailoring filler placement to the patient’s facial structure, practitioners can create refined, balanced results that enhance natural beauty rather than altering it.</w:t>
      </w:r>
    </w:p>
    <w:p w:rsidR="00A53D78" w:rsidRDefault="00A53D78" w:rsidP="00A53D78">
      <w:pPr>
        <w:pStyle w:val="Heading2"/>
      </w:pPr>
      <w:r>
        <w:t>Understanding Facial Shapes in Aesthetic Medicine</w:t>
      </w:r>
    </w:p>
    <w:p w:rsidR="00A53D78" w:rsidRDefault="00A53D78" w:rsidP="00A53D78">
      <w:pPr>
        <w:pStyle w:val="NormalWeb"/>
      </w:pPr>
      <w:r>
        <w:t xml:space="preserve">Facial shape is largely determined by the underlying bone structure, distribution of fat pads, and the proportions between the forehead, cheeks, and jawline. In aesthetic medicine, several common facial shapes are recognized, including oval, round, square, heart-shaped, and long or rectangular faces. Each face shape has distinct characteristics that influence how dermal fillers should be used to create balanced and harmonious results. Understanding these structural differences allows practitioners to </w:t>
      </w:r>
      <w:proofErr w:type="gramStart"/>
      <w:r>
        <w:t>design</w:t>
      </w:r>
      <w:proofErr w:type="gramEnd"/>
      <w:r>
        <w:t xml:space="preserve"> treatments that complement the natural facial framework. Rather than applying a standard approach to all patients, aesthetic professionals evaluate facial symmetry, proportions, and areas of volume loss. This detailed assessment helps identify which areas would benefit most from enhancement or support. Customized dermal filler treatments are therefore built around the individual anatomy of each patient, ensuring that the results look natural and proportional.</w:t>
      </w:r>
    </w:p>
    <w:p w:rsidR="00A53D78" w:rsidRDefault="00A53D78" w:rsidP="00A53D78">
      <w:pPr>
        <w:pStyle w:val="Heading2"/>
      </w:pPr>
      <w:r>
        <w:t>The Role of Dermal Fillers in Facial Contouring</w:t>
      </w:r>
    </w:p>
    <w:p w:rsidR="00A53D78" w:rsidRDefault="00A53D78" w:rsidP="00A53D78">
      <w:pPr>
        <w:pStyle w:val="NormalWeb"/>
      </w:pPr>
      <w:r>
        <w:t>Dermal fillers are gel-like injectable substances that restore volume beneath the skin and enhance facial contours. The most commonly used fillers are made from hyaluronic acid, a naturally occurring substance that helps maintain hydration and structural support within the skin. When strategically placed, dermal fillers can improve facial definition, smooth wrinkles, and restore youthful volume. In facial contouring treatments, fillers can be used to enhance the cheeks, define the jawline, balance the chin, and soften lines around the mouth. The goal is not simply to add volume but to reshape the face in a subtle and harmonious way. By adjusting the distribution of volume across different facial regions, practitioners can create the illusion of improved symmetry and proportion. Customized treatment planning ensures that fillers are used in a way that enhances the patient’s existing facial structure rather than creating exaggerated features.</w:t>
      </w:r>
    </w:p>
    <w:p w:rsidR="00A53D78" w:rsidRDefault="00A53D78" w:rsidP="00A53D78">
      <w:pPr>
        <w:pStyle w:val="Heading2"/>
      </w:pPr>
      <w:r>
        <w:t>Dermal Filler Strategies for Oval Face Shapes</w:t>
      </w:r>
    </w:p>
    <w:p w:rsidR="00A53D78" w:rsidRDefault="00A53D78" w:rsidP="00A53D78">
      <w:pPr>
        <w:pStyle w:val="NormalWeb"/>
      </w:pPr>
      <w:r>
        <w:t xml:space="preserve">An oval face shape is often considered naturally balanced because the forehead, cheekbones, and jawline tend to have harmonious proportions. The face is typically slightly longer than it is wide, with gently rounded contours. Because this shape already has balanced proportions, dermal filler treatments often focus on maintaining and enhancing natural definition rather than dramatically altering facial structure. Subtle cheek enhancement may be used to maintain </w:t>
      </w:r>
      <w:proofErr w:type="spellStart"/>
      <w:r>
        <w:t>midface</w:t>
      </w:r>
      <w:proofErr w:type="spellEnd"/>
      <w:r>
        <w:t xml:space="preserve"> support and </w:t>
      </w:r>
      <w:r>
        <w:lastRenderedPageBreak/>
        <w:t>prevent volume loss associated with aging. Fillers may also be applied along the jawline or chin to preserve youthful contours. In many cases, minimal amounts of filler are sufficient for patients with oval faces because the goal is simply to maintain balance while addressing early signs of aging.</w:t>
      </w:r>
    </w:p>
    <w:p w:rsidR="00A53D78" w:rsidRDefault="00A53D78" w:rsidP="00A53D78">
      <w:pPr>
        <w:pStyle w:val="Heading2"/>
      </w:pPr>
      <w:r>
        <w:t>Dermal Filler Approaches for Round Face Shapes</w:t>
      </w:r>
    </w:p>
    <w:p w:rsidR="00A53D78" w:rsidRDefault="00A53D78" w:rsidP="00A53D78">
      <w:pPr>
        <w:pStyle w:val="NormalWeb"/>
      </w:pPr>
      <w:r>
        <w:t>Round faces are characterized by softer contours and similar width and length proportions. The cheeks are often fuller, and the jawline may appear less defined. In customized dermal filler treatments for round faces, the goal is typically to create more structure and elongation. Enhancing the cheekbones with carefully placed filler can add vertical dimension and improve facial definition. Jawline contouring may also be used to create a sharper lower facial outline. Chin augmentation with dermal fillers can help lengthen the appearance of the face and improve overall balance. By strategically placing fillers in areas that add structure, practitioners can refine the contours of a round face while maintaining a natural appearance.</w:t>
      </w:r>
    </w:p>
    <w:p w:rsidR="00A53D78" w:rsidRDefault="00A53D78" w:rsidP="00A53D78">
      <w:pPr>
        <w:pStyle w:val="Heading2"/>
      </w:pPr>
      <w:r>
        <w:t>Enhancing Square Face Shapes with Dermal Fillers</w:t>
      </w:r>
    </w:p>
    <w:p w:rsidR="00A53D78" w:rsidRDefault="00A53D78" w:rsidP="00A53D78">
      <w:pPr>
        <w:pStyle w:val="NormalWeb"/>
      </w:pPr>
      <w:r>
        <w:t xml:space="preserve">Square face shapes are defined by a broad forehead, strong jawline, and relatively equal facial width across the upper and lower face. This facial structure often creates a bold and angular appearance. Customized filler treatments for square faces aim to soften harsh angles and improve overall facial harmony. Cheek augmentation may help introduce gentle curvature to the </w:t>
      </w:r>
      <w:proofErr w:type="spellStart"/>
      <w:r>
        <w:t>midface</w:t>
      </w:r>
      <w:proofErr w:type="spellEnd"/>
      <w:r>
        <w:t xml:space="preserve">, reducing the emphasis on the jawline. Fillers can also be used to refine the chin and improve the transition between facial regions. In some cases, practitioners may focus on subtle volume restoration in the temples or </w:t>
      </w:r>
      <w:proofErr w:type="spellStart"/>
      <w:r>
        <w:t>midface</w:t>
      </w:r>
      <w:proofErr w:type="spellEnd"/>
      <w:r>
        <w:t xml:space="preserve"> to balance the lower facial width. The goal is to preserve the natural strength of the square face shape while creating smoother and more balanced contours.</w:t>
      </w:r>
    </w:p>
    <w:p w:rsidR="00A53D78" w:rsidRDefault="00A53D78" w:rsidP="00A53D78">
      <w:pPr>
        <w:pStyle w:val="Heading2"/>
      </w:pPr>
      <w:r>
        <w:t>Treatment Strategies for Heart-Shaped Faces</w:t>
      </w:r>
    </w:p>
    <w:p w:rsidR="00A53D78" w:rsidRDefault="00A53D78" w:rsidP="00A53D78">
      <w:pPr>
        <w:pStyle w:val="NormalWeb"/>
      </w:pPr>
      <w:r>
        <w:t xml:space="preserve">Heart-shaped faces are typically characterized by a wider forehead and cheekbone area with a narrower chin and jawline. This shape often creates a delicate lower face with more volume concentrated in the upper facial region. Customized dermal filler treatments for heart-shaped faces often focus on enhancing the lower face to create better balance. Chin augmentation with dermal fillers can help strengthen the lower facial structure and improve facial proportions. Jawline contouring may also be used to create a more defined transition between the face and neck. In some cases, small amounts of filler may be used in the cheeks to maintain </w:t>
      </w:r>
      <w:proofErr w:type="spellStart"/>
      <w:r>
        <w:t>midface</w:t>
      </w:r>
      <w:proofErr w:type="spellEnd"/>
      <w:r>
        <w:t xml:space="preserve"> volume, but the primary focus is often on supporting the lower face to balance the naturally wider upper facial features.</w:t>
      </w:r>
    </w:p>
    <w:p w:rsidR="00A53D78" w:rsidRDefault="00A53D78" w:rsidP="00A53D78">
      <w:pPr>
        <w:pStyle w:val="Heading2"/>
      </w:pPr>
      <w:r>
        <w:t>Dermal Fillers for Long or Rectangular Face Shapes</w:t>
      </w:r>
    </w:p>
    <w:p w:rsidR="00A53D78" w:rsidRDefault="00A53D78" w:rsidP="00A53D78">
      <w:pPr>
        <w:pStyle w:val="NormalWeb"/>
      </w:pPr>
      <w:r>
        <w:t xml:space="preserve">Long or rectangular face shapes are characterized by increased vertical length compared to width. The forehead, cheeks, and jawline may appear narrow, and the overall facial profile may seem elongated. Customized dermal filler treatments for this face shape typically aim to add width and create more balanced proportions. Enhancing the cheeks with dermal fillers can provide additional horizontal dimension, helping to soften the elongated appearance of the face. Temple augmentation may also improve facial balance by filling hollow areas and creating smoother contours. In some </w:t>
      </w:r>
      <w:r>
        <w:lastRenderedPageBreak/>
        <w:t>cases, lip enhancement or subtle jawline contouring may further contribute to a more balanced facial structure. By redistributing volume across key areas, practitioners can create the appearance of a shorter and more proportionate face.</w:t>
      </w:r>
    </w:p>
    <w:p w:rsidR="00A53D78" w:rsidRDefault="00A53D78" w:rsidP="00A53D78">
      <w:pPr>
        <w:pStyle w:val="Heading2"/>
      </w:pPr>
      <w:r>
        <w:t>The Importance of Comprehensive Facial Assessment</w:t>
      </w:r>
    </w:p>
    <w:p w:rsidR="00A53D78" w:rsidRDefault="00A53D78" w:rsidP="00A53D78">
      <w:pPr>
        <w:pStyle w:val="NormalWeb"/>
      </w:pPr>
      <w:r>
        <w:t>Before performing dermal filler treatments, practitioners conduct a comprehensive facial assessment to evaluate the patient’s anatomy and aesthetic goals. This assessment includes analyzing facial symmetry, bone structure, skin quality, and areas of volume loss. Understanding the patient’s natural facial shape allows practitioners to develop a customized treatment plan that addresses both structural enhancement and age-related changes. In addition to facial shape, factors such as gender differences, cultural preferences, and individual aesthetic goals are also considered. This holistic approach ensures that filler treatments enhance the patient’s natural beauty while preserving their unique facial identity.</w:t>
      </w:r>
    </w:p>
    <w:p w:rsidR="00A53D78" w:rsidRDefault="00A53D78" w:rsidP="00A53D78">
      <w:pPr>
        <w:pStyle w:val="Heading2"/>
      </w:pPr>
      <w:r>
        <w:t xml:space="preserve">Achieving Natural Results </w:t>
      </w:r>
      <w:proofErr w:type="gramStart"/>
      <w:r>
        <w:t>Through</w:t>
      </w:r>
      <w:proofErr w:type="gramEnd"/>
      <w:r>
        <w:t xml:space="preserve"> Personalized Treatment</w:t>
      </w:r>
    </w:p>
    <w:p w:rsidR="00A53D78" w:rsidRDefault="00A53D78" w:rsidP="00A53D78">
      <w:pPr>
        <w:pStyle w:val="NormalWeb"/>
      </w:pPr>
      <w:r>
        <w:t>One of the main advantages of customized dermal filler treatments is the ability to achieve natural-looking results. Because each treatment plan is tailored to the individual’s facial anatomy, the enhancements blend seamlessly with the patient’s natural features. Rather than dramatically altering the face, the goal is to restore balance, improve contours, and enhance facial harmony. Experienced practitioners understand that subtle adjustments often produce the most elegant outcomes. By using precise injection techniques and carefully selected filler products, they can create refined results that enhance confidence while maintaining authenticity.</w:t>
      </w:r>
    </w:p>
    <w:p w:rsidR="00A53D78" w:rsidRDefault="00A53D78" w:rsidP="00A53D78">
      <w:pPr>
        <w:pStyle w:val="Heading2"/>
      </w:pPr>
      <w:r>
        <w:t>The Future of Personalized Aesthetic Treatments</w:t>
      </w:r>
    </w:p>
    <w:p w:rsidR="00A53D78" w:rsidRDefault="00A53D78" w:rsidP="00A53D78">
      <w:pPr>
        <w:pStyle w:val="NormalWeb"/>
      </w:pPr>
      <w:r>
        <w:t>The field of aesthetic medicine continues to evolve toward more personalized and patient-centered treatment approaches. Advances in imaging technology, facial analysis, and injectable techniques are making it easier for practitioners to design highly customized treatment plans. Dermal fillers remain a key component of these personalized strategies because they offer flexibility, precision, and natural-looking results. As understanding of facial anatomy and aging processes continues to improve, customized dermal filler treatments will play an increasingly important role in achieving balanced and individualized aesthetic outcomes. For patients seeking subtle facial enhancement, tailoring treatments to their unique face shape ensures results that look harmonious, refined, and naturally beautiful.</w:t>
      </w:r>
    </w:p>
    <w:p w:rsidR="00A53D78" w:rsidRPr="00621F8B" w:rsidRDefault="00A53D78" w:rsidP="00A53D78"/>
    <w:p w:rsidR="005724A5" w:rsidRDefault="005724A5"/>
    <w:sectPr w:rsidR="005724A5">
      <w:footerReference w:type="even" r:id="rId6"/>
      <w:footerReference w:type="default" r:id="rId7"/>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30522730"/>
      <w:docPartObj>
        <w:docPartGallery w:val="Page Numbers (Bottom of Page)"/>
        <w:docPartUnique/>
      </w:docPartObj>
    </w:sdtPr>
    <w:sdtEndPr>
      <w:rPr>
        <w:rStyle w:val="PageNumber"/>
      </w:rPr>
    </w:sdtEndPr>
    <w:sdtContent>
      <w:p w:rsidR="003A1CD0" w:rsidRDefault="00A53D78" w:rsidP="007805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A1CD0" w:rsidRDefault="00A53D78" w:rsidP="003A1C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93785426"/>
      <w:docPartObj>
        <w:docPartGallery w:val="Page Numbers (Bottom of Page)"/>
        <w:docPartUnique/>
      </w:docPartObj>
    </w:sdtPr>
    <w:sdtEndPr>
      <w:rPr>
        <w:rStyle w:val="PageNumber"/>
      </w:rPr>
    </w:sdtEndPr>
    <w:sdtContent>
      <w:p w:rsidR="003A1CD0" w:rsidRDefault="00A53D78" w:rsidP="007805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A1CD0" w:rsidRDefault="00A53D78" w:rsidP="003A1CD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78"/>
    <w:rsid w:val="005724A5"/>
    <w:rsid w:val="00A53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D78"/>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9"/>
    <w:unhideWhenUsed/>
    <w:qFormat/>
    <w:rsid w:val="00A53D78"/>
    <w:pPr>
      <w:ind w:left="9"/>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3D78"/>
    <w:rPr>
      <w:rFonts w:ascii="Times New Roman" w:eastAsia="Times New Roman" w:hAnsi="Times New Roman" w:cs="Times New Roman"/>
      <w:b/>
      <w:bCs/>
      <w:sz w:val="36"/>
      <w:szCs w:val="36"/>
    </w:rPr>
  </w:style>
  <w:style w:type="paragraph" w:styleId="Footer">
    <w:name w:val="footer"/>
    <w:basedOn w:val="Normal"/>
    <w:link w:val="FooterChar"/>
    <w:uiPriority w:val="99"/>
    <w:unhideWhenUsed/>
    <w:rsid w:val="00A53D78"/>
    <w:pPr>
      <w:tabs>
        <w:tab w:val="center" w:pos="4680"/>
        <w:tab w:val="right" w:pos="9360"/>
      </w:tabs>
    </w:pPr>
  </w:style>
  <w:style w:type="character" w:customStyle="1" w:styleId="FooterChar">
    <w:name w:val="Footer Char"/>
    <w:basedOn w:val="DefaultParagraphFont"/>
    <w:link w:val="Footer"/>
    <w:uiPriority w:val="99"/>
    <w:rsid w:val="00A53D78"/>
    <w:rPr>
      <w:rFonts w:ascii="Times New Roman" w:eastAsia="Times New Roman" w:hAnsi="Times New Roman" w:cs="Times New Roman"/>
    </w:rPr>
  </w:style>
  <w:style w:type="character" w:styleId="PageNumber">
    <w:name w:val="page number"/>
    <w:basedOn w:val="DefaultParagraphFont"/>
    <w:uiPriority w:val="99"/>
    <w:semiHidden/>
    <w:unhideWhenUsed/>
    <w:rsid w:val="00A53D78"/>
  </w:style>
  <w:style w:type="paragraph" w:styleId="NormalWeb">
    <w:name w:val="Normal (Web)"/>
    <w:basedOn w:val="Normal"/>
    <w:uiPriority w:val="99"/>
    <w:semiHidden/>
    <w:unhideWhenUsed/>
    <w:rsid w:val="00A53D78"/>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A53D7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D78"/>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9"/>
    <w:unhideWhenUsed/>
    <w:qFormat/>
    <w:rsid w:val="00A53D78"/>
    <w:pPr>
      <w:ind w:left="9"/>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3D78"/>
    <w:rPr>
      <w:rFonts w:ascii="Times New Roman" w:eastAsia="Times New Roman" w:hAnsi="Times New Roman" w:cs="Times New Roman"/>
      <w:b/>
      <w:bCs/>
      <w:sz w:val="36"/>
      <w:szCs w:val="36"/>
    </w:rPr>
  </w:style>
  <w:style w:type="paragraph" w:styleId="Footer">
    <w:name w:val="footer"/>
    <w:basedOn w:val="Normal"/>
    <w:link w:val="FooterChar"/>
    <w:uiPriority w:val="99"/>
    <w:unhideWhenUsed/>
    <w:rsid w:val="00A53D78"/>
    <w:pPr>
      <w:tabs>
        <w:tab w:val="center" w:pos="4680"/>
        <w:tab w:val="right" w:pos="9360"/>
      </w:tabs>
    </w:pPr>
  </w:style>
  <w:style w:type="character" w:customStyle="1" w:styleId="FooterChar">
    <w:name w:val="Footer Char"/>
    <w:basedOn w:val="DefaultParagraphFont"/>
    <w:link w:val="Footer"/>
    <w:uiPriority w:val="99"/>
    <w:rsid w:val="00A53D78"/>
    <w:rPr>
      <w:rFonts w:ascii="Times New Roman" w:eastAsia="Times New Roman" w:hAnsi="Times New Roman" w:cs="Times New Roman"/>
    </w:rPr>
  </w:style>
  <w:style w:type="character" w:styleId="PageNumber">
    <w:name w:val="page number"/>
    <w:basedOn w:val="DefaultParagraphFont"/>
    <w:uiPriority w:val="99"/>
    <w:semiHidden/>
    <w:unhideWhenUsed/>
    <w:rsid w:val="00A53D78"/>
  </w:style>
  <w:style w:type="paragraph" w:styleId="NormalWeb">
    <w:name w:val="Normal (Web)"/>
    <w:basedOn w:val="Normal"/>
    <w:uiPriority w:val="99"/>
    <w:semiHidden/>
    <w:unhideWhenUsed/>
    <w:rsid w:val="00A53D78"/>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A53D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s://lushfills.com/blogs/news/numbing-creams-for-piercing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1418</Words>
  <Characters>8086</Characters>
  <Application>Microsoft Office Word</Application>
  <DocSecurity>0</DocSecurity>
  <Lines>67</Lines>
  <Paragraphs>18</Paragraphs>
  <ScaleCrop>false</ScaleCrop>
  <Company/>
  <LinksUpToDate>false</LinksUpToDate>
  <CharactersWithSpaces>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2026-05-03T11:26:00Z</dcterms:created>
  <dcterms:modified xsi:type="dcterms:W3CDTF">2026-05-03T11:27:00Z</dcterms:modified>
</cp:coreProperties>
</file>